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6FDCF2" w14:textId="12C4B022" w:rsidR="00B62AA2" w:rsidRDefault="00840906">
      <w:r w:rsidRPr="00840906">
        <w:rPr>
          <w:noProof/>
        </w:rPr>
        <w:drawing>
          <wp:inline distT="0" distB="0" distL="0" distR="0" wp14:anchorId="7EF1F1FD" wp14:editId="3B5579E9">
            <wp:extent cx="3998090" cy="2767054"/>
            <wp:effectExtent l="0" t="0" r="2540" b="0"/>
            <wp:docPr id="1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p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99380" cy="276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0906">
        <w:rPr>
          <w:noProof/>
        </w:rPr>
        <w:drawing>
          <wp:inline distT="0" distB="0" distL="0" distR="0" wp14:anchorId="1EA5BDED" wp14:editId="3C7ED7CD">
            <wp:extent cx="3988852" cy="2767053"/>
            <wp:effectExtent l="0" t="0" r="0" b="0"/>
            <wp:docPr id="2" name="Picture 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p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01831" cy="277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01EA" w14:textId="69299AE1" w:rsidR="00840906" w:rsidRDefault="00840906">
      <w:r>
        <w:t xml:space="preserve">Population of </w:t>
      </w:r>
      <w:proofErr w:type="spellStart"/>
      <w:r>
        <w:t>atlanta</w:t>
      </w:r>
      <w:proofErr w:type="spellEnd"/>
      <w:r>
        <w:t xml:space="preserve"> – more red = more populated</w:t>
      </w:r>
    </w:p>
    <w:p w14:paraId="7C27878C" w14:textId="1387EF96" w:rsidR="00840906" w:rsidRDefault="00840906"/>
    <w:p w14:paraId="60FF0C5B" w14:textId="43B3DF60" w:rsidR="00840906" w:rsidRDefault="00840906">
      <w:r w:rsidRPr="00840906">
        <w:rPr>
          <w:noProof/>
        </w:rPr>
        <w:lastRenderedPageBreak/>
        <w:drawing>
          <wp:inline distT="0" distB="0" distL="0" distR="0" wp14:anchorId="54E2F1A3" wp14:editId="4C250815">
            <wp:extent cx="3907854" cy="2663687"/>
            <wp:effectExtent l="0" t="0" r="0" b="3810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15728" cy="266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7636" w14:textId="542ED02F" w:rsidR="00840906" w:rsidRDefault="00840906">
      <w:pPr>
        <w:rPr>
          <w:b/>
          <w:bCs/>
        </w:rPr>
      </w:pPr>
      <w:r w:rsidRPr="00840906">
        <w:rPr>
          <w:b/>
          <w:bCs/>
          <w:noProof/>
        </w:rPr>
        <w:drawing>
          <wp:inline distT="0" distB="0" distL="0" distR="0" wp14:anchorId="7828616D" wp14:editId="3BF2D9FE">
            <wp:extent cx="3858773" cy="2631881"/>
            <wp:effectExtent l="0" t="0" r="8890" b="0"/>
            <wp:docPr id="4" name="Picture 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3422" cy="26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0906">
        <w:rPr>
          <w:b/>
          <w:bCs/>
          <w:noProof/>
        </w:rPr>
        <w:drawing>
          <wp:inline distT="0" distB="0" distL="0" distR="0" wp14:anchorId="4C5664E6" wp14:editId="6CF37DD2">
            <wp:extent cx="3857653" cy="2798859"/>
            <wp:effectExtent l="0" t="0" r="0" b="1905"/>
            <wp:docPr id="5" name="Picture 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2359" cy="280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0996" w14:textId="335D8CA6" w:rsidR="00840906" w:rsidRDefault="00840906">
      <w:r>
        <w:lastRenderedPageBreak/>
        <w:t xml:space="preserve">Gun crime </w:t>
      </w:r>
      <w:proofErr w:type="spellStart"/>
      <w:r>
        <w:t>atlanta</w:t>
      </w:r>
      <w:proofErr w:type="spellEnd"/>
      <w:r>
        <w:t xml:space="preserve">, </w:t>
      </w:r>
      <w:r w:rsidR="00B771AE">
        <w:t xml:space="preserve">centered around central </w:t>
      </w:r>
      <w:r w:rsidR="000F275D">
        <w:t xml:space="preserve">surprisingly, </w:t>
      </w:r>
      <w:r>
        <w:t xml:space="preserve">where population is </w:t>
      </w:r>
      <w:r w:rsidR="000F275D">
        <w:t xml:space="preserve">not the most (although there is a considerable amount of gun crime in the more populated area of </w:t>
      </w:r>
      <w:proofErr w:type="spellStart"/>
      <w:r w:rsidR="000F275D">
        <w:t>atlanta</w:t>
      </w:r>
      <w:proofErr w:type="spellEnd"/>
      <w:r w:rsidR="000F275D">
        <w:t xml:space="preserve"> </w:t>
      </w:r>
    </w:p>
    <w:p w14:paraId="0AA3FF3F" w14:textId="22F56E52" w:rsidR="00840906" w:rsidRDefault="00840906"/>
    <w:p w14:paraId="3C961210" w14:textId="3ABE7B83" w:rsidR="00840906" w:rsidRDefault="00840906">
      <w:r w:rsidRPr="00840906">
        <w:rPr>
          <w:noProof/>
        </w:rPr>
        <w:drawing>
          <wp:inline distT="0" distB="0" distL="0" distR="0" wp14:anchorId="25D9117A" wp14:editId="620B87C0">
            <wp:extent cx="2425148" cy="2185159"/>
            <wp:effectExtent l="0" t="0" r="0" b="5715"/>
            <wp:docPr id="6" name="Picture 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1070" cy="21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67D" w:rsidRPr="005D367D">
        <w:rPr>
          <w:noProof/>
        </w:rPr>
        <w:drawing>
          <wp:inline distT="0" distB="0" distL="0" distR="0" wp14:anchorId="3895251C" wp14:editId="6679B622">
            <wp:extent cx="3019390" cy="2218413"/>
            <wp:effectExtent l="0" t="0" r="0" b="0"/>
            <wp:docPr id="22" name="Picture 2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Map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22344" cy="222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9CFC" w14:textId="655C94DD" w:rsidR="00840906" w:rsidRDefault="00840906">
      <w:r>
        <w:t xml:space="preserve">The crime rate also supports this – there is correlation between crime rate, population, and shootings – map is combined excel sheet of crime rate, population, and shooting rate </w:t>
      </w:r>
      <w:r w:rsidR="005D367D">
        <w:t>–</w:t>
      </w:r>
      <w:r>
        <w:t xml:space="preserve"> </w:t>
      </w:r>
      <w:r w:rsidR="005D367D">
        <w:t xml:space="preserve">this is map of dangerous level from 1 - 10 -- </w:t>
      </w:r>
      <w:hyperlink r:id="rId11" w:history="1">
        <w:r w:rsidR="005D367D" w:rsidRPr="009D41A1">
          <w:rPr>
            <w:rStyle w:val="Hyperlink"/>
          </w:rPr>
          <w:t>https://www.neighborhoodscout.com/ga/atlanta/crime</w:t>
        </w:r>
      </w:hyperlink>
      <w:r>
        <w:t xml:space="preserve"> </w:t>
      </w:r>
      <w:r w:rsidR="005D367D">
        <w:t xml:space="preserve">-- photoshop together? </w:t>
      </w:r>
    </w:p>
    <w:p w14:paraId="58A2352A" w14:textId="238571A2" w:rsidR="00C36C3F" w:rsidRDefault="00C36C3F"/>
    <w:p w14:paraId="51652C1E" w14:textId="315A53B1" w:rsidR="00C36C3F" w:rsidRDefault="00C36C3F"/>
    <w:p w14:paraId="71496A24" w14:textId="2879D3CD" w:rsidR="00C36C3F" w:rsidRDefault="00C36C3F"/>
    <w:p w14:paraId="64BF2887" w14:textId="77777777" w:rsidR="00C36C3F" w:rsidRDefault="00C36C3F"/>
    <w:p w14:paraId="2C530678" w14:textId="2A081930" w:rsidR="00C36C3F" w:rsidRDefault="00CD5E6F">
      <w:r w:rsidRPr="00CD5E6F">
        <w:rPr>
          <w:noProof/>
        </w:rPr>
        <w:drawing>
          <wp:inline distT="0" distB="0" distL="0" distR="0" wp14:anchorId="13BB174A" wp14:editId="756985BD">
            <wp:extent cx="4306217" cy="2894275"/>
            <wp:effectExtent l="0" t="0" r="0" b="1905"/>
            <wp:docPr id="17" name="Picture 1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Ma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4836" cy="290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F52D" w14:textId="03FA1FEB" w:rsidR="00C36C3F" w:rsidRDefault="00CD5E6F">
      <w:r w:rsidRPr="00CD5E6F">
        <w:rPr>
          <w:noProof/>
        </w:rPr>
        <w:lastRenderedPageBreak/>
        <w:drawing>
          <wp:inline distT="0" distB="0" distL="0" distR="0" wp14:anchorId="52E72CF0" wp14:editId="32CD2B12">
            <wp:extent cx="4294605" cy="2918129"/>
            <wp:effectExtent l="0" t="0" r="0" b="0"/>
            <wp:docPr id="18" name="Picture 1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Map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0690" cy="292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2DB3" w14:textId="2AC56BDB" w:rsidR="00CD5E6F" w:rsidRDefault="00CD5E6F">
      <w:r w:rsidRPr="00CD5E6F">
        <w:rPr>
          <w:noProof/>
        </w:rPr>
        <w:drawing>
          <wp:inline distT="0" distB="0" distL="0" distR="0" wp14:anchorId="72C77245" wp14:editId="575C7127">
            <wp:extent cx="5943600" cy="4032885"/>
            <wp:effectExtent l="0" t="0" r="0" b="5715"/>
            <wp:docPr id="19" name="Picture 19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Map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8626" w14:textId="151C6EFE" w:rsidR="00C36C3F" w:rsidRDefault="00C36C3F">
      <w:r>
        <w:t>Overall crime rate (including gun). Surprisingly,</w:t>
      </w:r>
      <w:r w:rsidR="00CD5E6F">
        <w:t xml:space="preserve"> while</w:t>
      </w:r>
      <w:r>
        <w:t xml:space="preserve"> crimes are more centered around </w:t>
      </w:r>
      <w:r w:rsidR="00CD5E6F">
        <w:t>center</w:t>
      </w:r>
      <w:r>
        <w:t xml:space="preserve"> </w:t>
      </w:r>
      <w:proofErr w:type="spellStart"/>
      <w:r>
        <w:t>atlanta</w:t>
      </w:r>
      <w:proofErr w:type="spellEnd"/>
      <w:r w:rsidR="00CD5E6F">
        <w:t>,</w:t>
      </w:r>
      <w:r>
        <w:t xml:space="preserve"> while gun specific crimes</w:t>
      </w:r>
      <w:r w:rsidR="00CD5E6F">
        <w:t xml:space="preserve"> not only</w:t>
      </w:r>
      <w:r>
        <w:t xml:space="preserve"> center</w:t>
      </w:r>
      <w:r w:rsidR="00CD5E6F">
        <w:t xml:space="preserve"> around </w:t>
      </w:r>
      <w:proofErr w:type="spellStart"/>
      <w:r w:rsidR="00CD5E6F">
        <w:t>altanta</w:t>
      </w:r>
      <w:proofErr w:type="spellEnd"/>
      <w:r w:rsidR="00CD5E6F">
        <w:t>, but also</w:t>
      </w:r>
      <w:r>
        <w:t xml:space="preserve"> more around the southwest</w:t>
      </w:r>
      <w:r w:rsidR="00CD5E6F">
        <w:t xml:space="preserve"> and northeast</w:t>
      </w:r>
      <w:r>
        <w:t xml:space="preserve"> of </w:t>
      </w:r>
      <w:proofErr w:type="spellStart"/>
      <w:r w:rsidR="00CD5E6F">
        <w:t>atlanta</w:t>
      </w:r>
      <w:proofErr w:type="spellEnd"/>
      <w:r w:rsidR="00CD5E6F">
        <w:t>.</w:t>
      </w:r>
      <w:r>
        <w:t xml:space="preserve"> </w:t>
      </w:r>
    </w:p>
    <w:p w14:paraId="78D0C88C" w14:textId="7CAAAE5F" w:rsidR="0058026A" w:rsidRDefault="0058026A"/>
    <w:p w14:paraId="3AF07B1B" w14:textId="63BA28B1" w:rsidR="0058026A" w:rsidRDefault="0058026A">
      <w:r w:rsidRPr="0058026A">
        <w:rPr>
          <w:noProof/>
        </w:rPr>
        <w:lastRenderedPageBreak/>
        <w:drawing>
          <wp:inline distT="0" distB="0" distL="0" distR="0" wp14:anchorId="38465B13" wp14:editId="5DB77D2D">
            <wp:extent cx="4269076" cy="2862470"/>
            <wp:effectExtent l="0" t="0" r="0" b="0"/>
            <wp:docPr id="9" name="Picture 9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p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4213" cy="286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71F" w14:textId="0DC3FE8E" w:rsidR="0058026A" w:rsidRDefault="0058026A">
      <w:r w:rsidRPr="0058026A">
        <w:rPr>
          <w:noProof/>
        </w:rPr>
        <w:drawing>
          <wp:inline distT="0" distB="0" distL="0" distR="0" wp14:anchorId="33094569" wp14:editId="46603435">
            <wp:extent cx="4253149" cy="2870421"/>
            <wp:effectExtent l="0" t="0" r="0" b="6350"/>
            <wp:docPr id="10" name="Picture 10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Background patter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6731" cy="287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4B6B" w14:textId="0AF136C5" w:rsidR="0058026A" w:rsidRDefault="0058026A">
      <w:r>
        <w:t xml:space="preserve">Gun violence follows all crime, </w:t>
      </w:r>
      <w:r w:rsidRPr="00B771AE">
        <w:rPr>
          <w:u w:val="single"/>
        </w:rPr>
        <w:t>although the rates isn’t consistent</w:t>
      </w:r>
    </w:p>
    <w:p w14:paraId="62CED2C5" w14:textId="3378BA0A" w:rsidR="006D6196" w:rsidRDefault="006D6196"/>
    <w:p w14:paraId="3985EFBE" w14:textId="3B8CDE92" w:rsidR="006D6196" w:rsidRDefault="00CB1112">
      <w:r w:rsidRPr="00CB1112">
        <w:rPr>
          <w:noProof/>
        </w:rPr>
        <w:lastRenderedPageBreak/>
        <w:drawing>
          <wp:inline distT="0" distB="0" distL="0" distR="0" wp14:anchorId="46AE0E6A" wp14:editId="0B4D9D01">
            <wp:extent cx="4021974" cy="2711395"/>
            <wp:effectExtent l="0" t="0" r="0" b="0"/>
            <wp:docPr id="12" name="Picture 1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Map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7355" cy="271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4B27" w14:textId="66C61EA2" w:rsidR="00CB1112" w:rsidRDefault="00CB1112">
      <w:r w:rsidRPr="00CB1112">
        <w:rPr>
          <w:noProof/>
        </w:rPr>
        <w:drawing>
          <wp:inline distT="0" distB="0" distL="0" distR="0" wp14:anchorId="392D9E88" wp14:editId="7E7B99BF">
            <wp:extent cx="4007457" cy="2752130"/>
            <wp:effectExtent l="0" t="0" r="0" b="0"/>
            <wp:docPr id="13" name="Picture 1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Map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8816" cy="275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1C92" w14:textId="265BD7AA" w:rsidR="00CB1112" w:rsidRDefault="00CB1112">
      <w:r w:rsidRPr="00CB1112">
        <w:rPr>
          <w:noProof/>
        </w:rPr>
        <w:drawing>
          <wp:inline distT="0" distB="0" distL="0" distR="0" wp14:anchorId="6C8B923A" wp14:editId="78EFBC72">
            <wp:extent cx="2962275" cy="2030235"/>
            <wp:effectExtent l="0" t="0" r="0" b="8255"/>
            <wp:docPr id="14" name="Picture 1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Map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74214" cy="203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912" w:rsidRPr="00840906">
        <w:rPr>
          <w:noProof/>
        </w:rPr>
        <w:drawing>
          <wp:inline distT="0" distB="0" distL="0" distR="0" wp14:anchorId="2C6D5965" wp14:editId="7A0B39DA">
            <wp:extent cx="2425148" cy="2185159"/>
            <wp:effectExtent l="0" t="0" r="0" b="5715"/>
            <wp:docPr id="7" name="Picture 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1070" cy="21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FCD3" w14:textId="73AA56CC" w:rsidR="000A31F5" w:rsidRDefault="000A31F5">
      <w:r w:rsidRPr="000A31F5">
        <w:rPr>
          <w:noProof/>
        </w:rPr>
        <w:lastRenderedPageBreak/>
        <w:drawing>
          <wp:inline distT="0" distB="0" distL="0" distR="0" wp14:anchorId="381D46E8" wp14:editId="10DC6F66">
            <wp:extent cx="5943600" cy="3999865"/>
            <wp:effectExtent l="0" t="0" r="0" b="635"/>
            <wp:docPr id="15" name="Picture 1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Background patter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B988" w14:textId="01B01120" w:rsidR="000A31F5" w:rsidRDefault="000A31F5">
      <w:r w:rsidRPr="000A31F5">
        <w:rPr>
          <w:noProof/>
        </w:rPr>
        <w:drawing>
          <wp:inline distT="0" distB="0" distL="0" distR="0" wp14:anchorId="5A8DA103" wp14:editId="77F0BFBE">
            <wp:extent cx="5943600" cy="4003675"/>
            <wp:effectExtent l="0" t="0" r="0" b="0"/>
            <wp:docPr id="16" name="Picture 1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Map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67C3" w14:textId="77777777" w:rsidR="005D367D" w:rsidRDefault="00CB1112">
      <w:r>
        <w:lastRenderedPageBreak/>
        <w:t xml:space="preserve">This is poverty map. The </w:t>
      </w:r>
      <w:r w:rsidR="000A31F5">
        <w:t>redder</w:t>
      </w:r>
      <w:r>
        <w:t xml:space="preserve"> to yellow means the </w:t>
      </w:r>
      <w:r w:rsidR="00CD5E6F">
        <w:t>poorer</w:t>
      </w:r>
      <w:r>
        <w:t xml:space="preserve"> the area is. </w:t>
      </w:r>
      <w:r w:rsidR="000A31F5">
        <w:t>And we can see from here that as gun violence follow crime, crime also follows poverty, while poverty follows population (in this case</w:t>
      </w:r>
      <w:r w:rsidR="005D367D">
        <w:t>)</w:t>
      </w:r>
      <w:r w:rsidR="000A31F5">
        <w:t>.</w:t>
      </w:r>
    </w:p>
    <w:p w14:paraId="132D2AB6" w14:textId="77777777" w:rsidR="005D367D" w:rsidRDefault="005D367D"/>
    <w:p w14:paraId="3AE43455" w14:textId="093EA843" w:rsidR="005D367D" w:rsidRDefault="005D367D"/>
    <w:p w14:paraId="05A3C694" w14:textId="43C9D434" w:rsidR="00CB1112" w:rsidRDefault="000A31F5">
      <w:r>
        <w:t xml:space="preserve"> </w:t>
      </w:r>
    </w:p>
    <w:p w14:paraId="73EFE128" w14:textId="77777777" w:rsidR="005D367D" w:rsidRPr="00840906" w:rsidRDefault="005D367D"/>
    <w:sectPr w:rsidR="005D367D" w:rsidRPr="008409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906"/>
    <w:rsid w:val="000A31F5"/>
    <w:rsid w:val="000F275D"/>
    <w:rsid w:val="00496A37"/>
    <w:rsid w:val="004A6988"/>
    <w:rsid w:val="0058026A"/>
    <w:rsid w:val="005D367D"/>
    <w:rsid w:val="006D6196"/>
    <w:rsid w:val="00743966"/>
    <w:rsid w:val="00840906"/>
    <w:rsid w:val="00874912"/>
    <w:rsid w:val="00B62AA2"/>
    <w:rsid w:val="00B771AE"/>
    <w:rsid w:val="00C36C3F"/>
    <w:rsid w:val="00CB1112"/>
    <w:rsid w:val="00CD5E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D93CE4"/>
  <w15:chartTrackingRefBased/>
  <w15:docId w15:val="{9E6742B8-1C57-4937-992C-30018CA422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4090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09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www.neighborhoodscout.com/ga/atlanta/crime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8</Pages>
  <Words>171</Words>
  <Characters>976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Duo Zang</dc:creator>
  <cp:keywords/>
  <dc:description/>
  <cp:lastModifiedBy>Duo Zang</cp:lastModifiedBy>
  <cp:revision>6</cp:revision>
  <dcterms:created xsi:type="dcterms:W3CDTF">2022-11-12T01:17:00Z</dcterms:created>
  <dcterms:modified xsi:type="dcterms:W3CDTF">2022-12-03T23:45:00Z</dcterms:modified>
</cp:coreProperties>
</file>